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269E" w:rsidRDefault="0084269E" w:rsidP="003C6063">
      <w:pPr>
        <w:spacing w:after="0" w:line="240" w:lineRule="auto"/>
      </w:pPr>
    </w:p>
    <w:p w:rsidR="0084269E" w:rsidRDefault="0084269E" w:rsidP="003C6063">
      <w:pPr>
        <w:spacing w:after="0" w:line="240" w:lineRule="auto"/>
      </w:pPr>
    </w:p>
    <w:p w:rsidR="0084269E" w:rsidRPr="00EE723F" w:rsidRDefault="0084269E" w:rsidP="0084269E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</w:rPr>
      </w:pPr>
      <w:r w:rsidRPr="00EE723F">
        <w:rPr>
          <w:rFonts w:ascii="Times New Roman" w:eastAsiaTheme="majorEastAsia" w:hAnsi="Times New Roman" w:cs="Times New Roman"/>
          <w:b/>
          <w:i/>
          <w:iCs/>
        </w:rPr>
        <w:t>ТЕХНИЧЕСКОЕ ЗАДАНИЕ</w:t>
      </w:r>
    </w:p>
    <w:p w:rsidR="0084269E" w:rsidRPr="00606DE2" w:rsidRDefault="0084269E" w:rsidP="0084269E">
      <w:pPr>
        <w:spacing w:line="240" w:lineRule="auto"/>
        <w:jc w:val="center"/>
        <w:rPr>
          <w:rFonts w:ascii="Times New Roman" w:eastAsia="Calibri" w:hAnsi="Times New Roman" w:cs="Times New Roman"/>
          <w:b/>
        </w:rPr>
      </w:pPr>
      <w:r w:rsidRPr="00EE723F">
        <w:rPr>
          <w:rFonts w:ascii="Times New Roman" w:hAnsi="Times New Roman" w:cs="Times New Roman"/>
          <w:b/>
        </w:rPr>
        <w:t xml:space="preserve">на поставку </w:t>
      </w:r>
      <w:r w:rsidRPr="00F047A0">
        <w:rPr>
          <w:rFonts w:ascii="Times New Roman" w:hAnsi="Times New Roman" w:cs="Times New Roman"/>
          <w:b/>
        </w:rPr>
        <w:t>препаратов для контурной пластик</w:t>
      </w:r>
      <w:r>
        <w:rPr>
          <w:rFonts w:ascii="Times New Roman" w:hAnsi="Times New Roman" w:cs="Times New Roman"/>
          <w:b/>
        </w:rPr>
        <w:t>и</w:t>
      </w:r>
      <w:r w:rsidRPr="00EE723F">
        <w:rPr>
          <w:rFonts w:ascii="Times New Roman" w:hAnsi="Times New Roman" w:cs="Times New Roman"/>
          <w:b/>
        </w:rPr>
        <w:t xml:space="preserve"> для нужд ООО «Медсервис» в 2017 году</w:t>
      </w:r>
    </w:p>
    <w:p w:rsidR="0084269E" w:rsidRPr="00606DE2" w:rsidRDefault="0084269E" w:rsidP="0084269E">
      <w:pPr>
        <w:spacing w:after="0" w:line="240" w:lineRule="auto"/>
        <w:rPr>
          <w:rFonts w:ascii="Times New Roman" w:eastAsia="Calibri" w:hAnsi="Times New Roman" w:cs="Times New Roman"/>
          <w:b/>
          <w:u w:val="single"/>
        </w:rPr>
      </w:pPr>
      <w:r w:rsidRPr="00606DE2">
        <w:rPr>
          <w:rFonts w:ascii="Times New Roman" w:eastAsia="Calibri" w:hAnsi="Times New Roman" w:cs="Times New Roman"/>
          <w:b/>
          <w:u w:val="single"/>
        </w:rPr>
        <w:t>Общие требования к поставляемому Товару:</w:t>
      </w:r>
    </w:p>
    <w:p w:rsidR="0084269E" w:rsidRPr="00606DE2" w:rsidRDefault="0084269E" w:rsidP="0084269E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06DE2">
        <w:rPr>
          <w:rFonts w:ascii="Times New Roman" w:eastAsia="Calibri" w:hAnsi="Times New Roman" w:cs="Times New Roman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:rsidR="0084269E" w:rsidRPr="00606DE2" w:rsidRDefault="0084269E" w:rsidP="0084269E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06DE2">
        <w:rPr>
          <w:rFonts w:ascii="Times New Roman" w:eastAsia="Calibri" w:hAnsi="Times New Roman" w:cs="Times New Roman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84269E" w:rsidRPr="00606DE2" w:rsidRDefault="0084269E" w:rsidP="0084269E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06DE2">
        <w:rPr>
          <w:rFonts w:ascii="Times New Roman" w:eastAsia="Calibri" w:hAnsi="Times New Roman" w:cs="Times New Roman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84269E" w:rsidRPr="00606DE2" w:rsidRDefault="0084269E" w:rsidP="0084269E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06DE2">
        <w:rPr>
          <w:rFonts w:ascii="Times New Roman" w:eastAsia="Calibri" w:hAnsi="Times New Roman" w:cs="Times New Roman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84269E" w:rsidRPr="00606DE2" w:rsidRDefault="0084269E" w:rsidP="0084269E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06DE2">
        <w:rPr>
          <w:rFonts w:ascii="Times New Roman" w:eastAsia="Calibri" w:hAnsi="Times New Roman" w:cs="Times New Roman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84269E" w:rsidRPr="00606DE2" w:rsidRDefault="0084269E" w:rsidP="0084269E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06DE2">
        <w:rPr>
          <w:rFonts w:ascii="Times New Roman" w:eastAsia="Calibri" w:hAnsi="Times New Roman" w:cs="Times New Roman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84269E" w:rsidRPr="00606DE2" w:rsidRDefault="0084269E" w:rsidP="0084269E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06DE2">
        <w:rPr>
          <w:rFonts w:ascii="Times New Roman" w:eastAsia="Calibri" w:hAnsi="Times New Roman" w:cs="Times New Roman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84269E" w:rsidRPr="00606DE2" w:rsidRDefault="0084269E" w:rsidP="0084269E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06DE2">
        <w:rPr>
          <w:rFonts w:ascii="Times New Roman" w:eastAsia="Calibri" w:hAnsi="Times New Roman" w:cs="Times New Roman"/>
        </w:rPr>
        <w:t>4) Продукция должна быть разрешена к применению на территории Российской Федерации.</w:t>
      </w:r>
    </w:p>
    <w:p w:rsidR="0084269E" w:rsidRPr="00EE723F" w:rsidRDefault="0084269E" w:rsidP="0084269E">
      <w:pPr>
        <w:spacing w:after="0" w:line="240" w:lineRule="auto"/>
        <w:rPr>
          <w:rFonts w:ascii="Times New Roman" w:eastAsia="Calibri" w:hAnsi="Times New Roman" w:cs="Times New Roman"/>
        </w:rPr>
      </w:pPr>
    </w:p>
    <w:tbl>
      <w:tblPr>
        <w:tblW w:w="1559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2977"/>
        <w:gridCol w:w="9780"/>
        <w:gridCol w:w="1276"/>
        <w:gridCol w:w="1134"/>
      </w:tblGrid>
      <w:tr w:rsidR="0084269E" w:rsidRPr="003E3625" w:rsidTr="0084269E">
        <w:trPr>
          <w:trHeight w:val="525"/>
        </w:trPr>
        <w:tc>
          <w:tcPr>
            <w:tcW w:w="426" w:type="dxa"/>
            <w:shd w:val="clear" w:color="auto" w:fill="00FFFF"/>
            <w:vAlign w:val="center"/>
          </w:tcPr>
          <w:p w:rsidR="0084269E" w:rsidRPr="0084269E" w:rsidRDefault="0084269E" w:rsidP="0084269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4269E">
              <w:rPr>
                <w:rFonts w:ascii="Times New Roman" w:hAnsi="Times New Roman" w:cs="Times New Roman"/>
                <w:b/>
                <w:i/>
              </w:rPr>
              <w:t>№</w:t>
            </w:r>
          </w:p>
        </w:tc>
        <w:tc>
          <w:tcPr>
            <w:tcW w:w="2977" w:type="dxa"/>
            <w:shd w:val="clear" w:color="auto" w:fill="00FFFF"/>
            <w:vAlign w:val="center"/>
          </w:tcPr>
          <w:p w:rsidR="0084269E" w:rsidRPr="0084269E" w:rsidRDefault="0084269E" w:rsidP="0084269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4269E">
              <w:rPr>
                <w:rFonts w:ascii="Times New Roman" w:hAnsi="Times New Roman" w:cs="Times New Roman"/>
                <w:b/>
                <w:i/>
              </w:rPr>
              <w:t>Наименование товара</w:t>
            </w:r>
          </w:p>
        </w:tc>
        <w:tc>
          <w:tcPr>
            <w:tcW w:w="9780" w:type="dxa"/>
            <w:shd w:val="clear" w:color="auto" w:fill="00FFFF"/>
            <w:vAlign w:val="center"/>
          </w:tcPr>
          <w:p w:rsidR="0084269E" w:rsidRPr="0084269E" w:rsidRDefault="0084269E" w:rsidP="0084269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4269E">
              <w:rPr>
                <w:rFonts w:ascii="Times New Roman" w:hAnsi="Times New Roman" w:cs="Times New Roman"/>
                <w:b/>
                <w:i/>
              </w:rPr>
              <w:t>Качественные характеристики</w:t>
            </w:r>
          </w:p>
        </w:tc>
        <w:tc>
          <w:tcPr>
            <w:tcW w:w="1276" w:type="dxa"/>
            <w:shd w:val="clear" w:color="auto" w:fill="00FFFF"/>
            <w:vAlign w:val="center"/>
          </w:tcPr>
          <w:p w:rsidR="0084269E" w:rsidRPr="0084269E" w:rsidRDefault="0084269E" w:rsidP="0084269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4269E">
              <w:rPr>
                <w:rFonts w:ascii="Times New Roman" w:hAnsi="Times New Roman" w:cs="Times New Roman"/>
                <w:b/>
                <w:i/>
              </w:rPr>
              <w:t>Единица измерения</w:t>
            </w:r>
          </w:p>
        </w:tc>
        <w:tc>
          <w:tcPr>
            <w:tcW w:w="1134" w:type="dxa"/>
            <w:shd w:val="clear" w:color="auto" w:fill="00FFFF"/>
            <w:vAlign w:val="center"/>
          </w:tcPr>
          <w:p w:rsidR="0084269E" w:rsidRPr="0084269E" w:rsidRDefault="0084269E" w:rsidP="0084269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4269E">
              <w:rPr>
                <w:rFonts w:ascii="Times New Roman" w:hAnsi="Times New Roman" w:cs="Times New Roman"/>
                <w:b/>
                <w:i/>
              </w:rPr>
              <w:t>Кол-во</w:t>
            </w:r>
          </w:p>
        </w:tc>
      </w:tr>
      <w:tr w:rsidR="0084269E" w:rsidRPr="0084269E" w:rsidTr="008426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69E" w:rsidRPr="0084269E" w:rsidRDefault="0084269E" w:rsidP="008426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4269E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9E" w:rsidRPr="0084269E" w:rsidRDefault="0084269E" w:rsidP="0084269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4269E">
              <w:rPr>
                <w:rFonts w:ascii="Times New Roman" w:hAnsi="Times New Roman" w:cs="Times New Roman"/>
                <w:color w:val="000000"/>
              </w:rPr>
              <w:t>"</w:t>
            </w:r>
            <w:proofErr w:type="spellStart"/>
            <w:r w:rsidRPr="0084269E">
              <w:rPr>
                <w:rFonts w:ascii="Times New Roman" w:hAnsi="Times New Roman" w:cs="Times New Roman"/>
                <w:color w:val="000000"/>
              </w:rPr>
              <w:t>Ювидерма</w:t>
            </w:r>
            <w:proofErr w:type="spellEnd"/>
            <w:r w:rsidRPr="0084269E">
              <w:rPr>
                <w:rFonts w:ascii="Times New Roman" w:hAnsi="Times New Roman" w:cs="Times New Roman"/>
                <w:color w:val="000000"/>
              </w:rPr>
              <w:t xml:space="preserve"> Ультра" 3</w:t>
            </w:r>
            <w:r w:rsidR="00282F75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84269E">
              <w:rPr>
                <w:rFonts w:ascii="Times New Roman" w:hAnsi="Times New Roman" w:cs="Times New Roman"/>
                <w:color w:val="000000"/>
              </w:rPr>
              <w:t>-</w:t>
            </w:r>
            <w:r w:rsidR="00282F75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84269E">
              <w:rPr>
                <w:rFonts w:ascii="Times New Roman" w:hAnsi="Times New Roman" w:cs="Times New Roman"/>
                <w:color w:val="000000"/>
              </w:rPr>
              <w:t xml:space="preserve">1 мл инъекционный </w:t>
            </w:r>
            <w:proofErr w:type="spellStart"/>
            <w:r w:rsidRPr="0084269E">
              <w:rPr>
                <w:rFonts w:ascii="Times New Roman" w:hAnsi="Times New Roman" w:cs="Times New Roman"/>
                <w:color w:val="000000"/>
              </w:rPr>
              <w:t>имплант</w:t>
            </w:r>
            <w:proofErr w:type="spellEnd"/>
          </w:p>
          <w:p w:rsidR="0084269E" w:rsidRPr="0084269E" w:rsidRDefault="0084269E" w:rsidP="0084269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69E" w:rsidRPr="0084269E" w:rsidRDefault="00FC44E7" w:rsidP="00FC44E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84269E">
              <w:rPr>
                <w:rFonts w:ascii="Times New Roman" w:hAnsi="Times New Roman" w:cs="Times New Roman"/>
                <w:color w:val="000000"/>
              </w:rPr>
              <w:t>Предназначен</w:t>
            </w:r>
            <w:proofErr w:type="gramEnd"/>
            <w:r w:rsidRPr="0084269E">
              <w:rPr>
                <w:rFonts w:ascii="Times New Roman" w:hAnsi="Times New Roman" w:cs="Times New Roman"/>
                <w:color w:val="000000"/>
              </w:rPr>
              <w:t xml:space="preserve"> для заполнения </w:t>
            </w:r>
            <w:r>
              <w:rPr>
                <w:rFonts w:ascii="Times New Roman" w:hAnsi="Times New Roman" w:cs="Times New Roman"/>
                <w:color w:val="000000"/>
              </w:rPr>
              <w:t>умеренно выраженных и глубоких</w:t>
            </w:r>
            <w:r w:rsidRPr="0084269E">
              <w:rPr>
                <w:rFonts w:ascii="Times New Roman" w:hAnsi="Times New Roman" w:cs="Times New Roman"/>
                <w:color w:val="000000"/>
              </w:rPr>
              <w:t xml:space="preserve"> провисаний кожи лица путем введения препарата в </w:t>
            </w:r>
            <w:r>
              <w:rPr>
                <w:rFonts w:ascii="Times New Roman" w:hAnsi="Times New Roman" w:cs="Times New Roman"/>
                <w:color w:val="000000"/>
              </w:rPr>
              <w:t>средние</w:t>
            </w:r>
            <w:r w:rsidRPr="0084269E">
              <w:rPr>
                <w:rFonts w:ascii="Times New Roman" w:hAnsi="Times New Roman" w:cs="Times New Roman"/>
                <w:color w:val="000000"/>
              </w:rPr>
              <w:t xml:space="preserve"> слои дермы, а также для увеличения объема губ</w:t>
            </w:r>
            <w:r>
              <w:rPr>
                <w:rFonts w:ascii="Times New Roman" w:hAnsi="Times New Roman" w:cs="Times New Roman"/>
                <w:color w:val="000000"/>
              </w:rPr>
              <w:t xml:space="preserve"> и коррекции их контура. </w:t>
            </w:r>
            <w:r w:rsidR="0084269E" w:rsidRPr="0084269E">
              <w:rPr>
                <w:rFonts w:ascii="Times New Roman" w:hAnsi="Times New Roman" w:cs="Times New Roman"/>
                <w:color w:val="000000"/>
              </w:rPr>
              <w:t xml:space="preserve">Состав: гель </w:t>
            </w:r>
            <w:proofErr w:type="spellStart"/>
            <w:r w:rsidR="0084269E" w:rsidRPr="0084269E">
              <w:rPr>
                <w:rFonts w:ascii="Times New Roman" w:hAnsi="Times New Roman" w:cs="Times New Roman"/>
                <w:color w:val="000000"/>
              </w:rPr>
              <w:t>гиалуроновой</w:t>
            </w:r>
            <w:proofErr w:type="spellEnd"/>
            <w:r w:rsidR="0084269E" w:rsidRPr="0084269E">
              <w:rPr>
                <w:rFonts w:ascii="Times New Roman" w:hAnsi="Times New Roman" w:cs="Times New Roman"/>
                <w:color w:val="000000"/>
              </w:rPr>
              <w:t xml:space="preserve"> кислоты – 24 мг, </w:t>
            </w:r>
            <w:proofErr w:type="spellStart"/>
            <w:r w:rsidR="0084269E" w:rsidRPr="0084269E">
              <w:rPr>
                <w:rFonts w:ascii="Times New Roman" w:hAnsi="Times New Roman" w:cs="Times New Roman"/>
                <w:color w:val="000000"/>
              </w:rPr>
              <w:t>лидокаина</w:t>
            </w:r>
            <w:proofErr w:type="spellEnd"/>
            <w:r w:rsidR="0084269E" w:rsidRPr="0084269E">
              <w:rPr>
                <w:rFonts w:ascii="Times New Roman" w:hAnsi="Times New Roman" w:cs="Times New Roman"/>
                <w:color w:val="000000"/>
              </w:rPr>
              <w:t xml:space="preserve"> гидрохлорид – 3 мг, фосфатный буфер </w:t>
            </w:r>
            <w:proofErr w:type="spellStart"/>
            <w:r w:rsidR="0084269E" w:rsidRPr="0084269E">
              <w:rPr>
                <w:rFonts w:ascii="Times New Roman" w:hAnsi="Times New Roman" w:cs="Times New Roman"/>
                <w:color w:val="000000"/>
              </w:rPr>
              <w:t>зр</w:t>
            </w:r>
            <w:proofErr w:type="spellEnd"/>
            <w:r w:rsidR="0084269E" w:rsidRPr="0084269E">
              <w:rPr>
                <w:rFonts w:ascii="Times New Roman" w:hAnsi="Times New Roman" w:cs="Times New Roman"/>
                <w:color w:val="000000"/>
              </w:rPr>
              <w:t xml:space="preserve"> 7,2 до конечного веса – 1 мг.  В упаковке 2 шприца по 1 мл препарата.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69E" w:rsidRPr="0084269E" w:rsidRDefault="0084269E" w:rsidP="0084269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69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proofErr w:type="spellStart"/>
            <w:r w:rsidRPr="0084269E">
              <w:rPr>
                <w:rFonts w:ascii="Times New Roman" w:eastAsia="Times New Roman" w:hAnsi="Times New Roman" w:cs="Times New Roman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69E" w:rsidRPr="0084269E" w:rsidRDefault="0084269E" w:rsidP="0084269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69E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84269E" w:rsidRPr="0084269E" w:rsidTr="008426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69E" w:rsidRPr="0084269E" w:rsidRDefault="0084269E" w:rsidP="008426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4269E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9E" w:rsidRPr="0084269E" w:rsidRDefault="0084269E" w:rsidP="00282F7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4269E">
              <w:rPr>
                <w:rFonts w:ascii="Times New Roman" w:hAnsi="Times New Roman" w:cs="Times New Roman"/>
                <w:color w:val="000000"/>
              </w:rPr>
              <w:t>"</w:t>
            </w:r>
            <w:proofErr w:type="spellStart"/>
            <w:r w:rsidRPr="0084269E">
              <w:rPr>
                <w:rFonts w:ascii="Times New Roman" w:hAnsi="Times New Roman" w:cs="Times New Roman"/>
                <w:color w:val="000000"/>
              </w:rPr>
              <w:t>Ювидерма</w:t>
            </w:r>
            <w:proofErr w:type="spellEnd"/>
            <w:r w:rsidRPr="0084269E">
              <w:rPr>
                <w:rFonts w:ascii="Times New Roman" w:hAnsi="Times New Roman" w:cs="Times New Roman"/>
                <w:color w:val="000000"/>
              </w:rPr>
              <w:t xml:space="preserve"> Ультра" 4</w:t>
            </w:r>
            <w:r w:rsidR="00282F75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84269E">
              <w:rPr>
                <w:rFonts w:ascii="Times New Roman" w:hAnsi="Times New Roman" w:cs="Times New Roman"/>
                <w:color w:val="000000"/>
              </w:rPr>
              <w:t>-</w:t>
            </w:r>
            <w:r w:rsidR="00282F75">
              <w:rPr>
                <w:rFonts w:ascii="Times New Roman" w:hAnsi="Times New Roman" w:cs="Times New Roman"/>
                <w:color w:val="000000"/>
              </w:rPr>
              <w:t xml:space="preserve"> 1</w:t>
            </w:r>
            <w:r w:rsidRPr="0084269E">
              <w:rPr>
                <w:rFonts w:ascii="Times New Roman" w:hAnsi="Times New Roman" w:cs="Times New Roman"/>
                <w:color w:val="000000"/>
              </w:rPr>
              <w:t xml:space="preserve"> мл инъекционный </w:t>
            </w:r>
            <w:proofErr w:type="spellStart"/>
            <w:r w:rsidRPr="0084269E">
              <w:rPr>
                <w:rFonts w:ascii="Times New Roman" w:hAnsi="Times New Roman" w:cs="Times New Roman"/>
                <w:color w:val="000000"/>
              </w:rPr>
              <w:t>имплант</w:t>
            </w:r>
            <w:proofErr w:type="spellEnd"/>
          </w:p>
        </w:tc>
        <w:tc>
          <w:tcPr>
            <w:tcW w:w="9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69E" w:rsidRPr="0084269E" w:rsidRDefault="0084269E" w:rsidP="0084269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84269E">
              <w:rPr>
                <w:rFonts w:ascii="Times New Roman" w:hAnsi="Times New Roman" w:cs="Times New Roman"/>
                <w:color w:val="000000"/>
              </w:rPr>
              <w:t>Предназначен</w:t>
            </w:r>
            <w:proofErr w:type="gramEnd"/>
            <w:r w:rsidRPr="0084269E">
              <w:rPr>
                <w:rFonts w:ascii="Times New Roman" w:hAnsi="Times New Roman" w:cs="Times New Roman"/>
                <w:color w:val="000000"/>
              </w:rPr>
              <w:t xml:space="preserve"> для заполнения глубоких провисаний кожи лица путем введения препарата в глубокие слои дермы, а также для увеличения объема губ и скул.</w:t>
            </w:r>
            <w:r w:rsidR="00FC44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84269E">
              <w:rPr>
                <w:rFonts w:ascii="Times New Roman" w:hAnsi="Times New Roman" w:cs="Times New Roman"/>
                <w:color w:val="000000"/>
              </w:rPr>
              <w:t xml:space="preserve">Включение в препарат </w:t>
            </w:r>
            <w:proofErr w:type="spellStart"/>
            <w:r w:rsidRPr="0084269E">
              <w:rPr>
                <w:rFonts w:ascii="Times New Roman" w:hAnsi="Times New Roman" w:cs="Times New Roman"/>
                <w:color w:val="000000"/>
              </w:rPr>
              <w:t>лидокаина</w:t>
            </w:r>
            <w:proofErr w:type="spellEnd"/>
            <w:r w:rsidRPr="0084269E">
              <w:rPr>
                <w:rFonts w:ascii="Times New Roman" w:hAnsi="Times New Roman" w:cs="Times New Roman"/>
                <w:color w:val="000000"/>
              </w:rPr>
              <w:t xml:space="preserve"> предназначено для уменьшения болезненных ощущений у пациента во время процедуры. Состав: гель </w:t>
            </w:r>
            <w:proofErr w:type="spellStart"/>
            <w:r w:rsidRPr="0084269E">
              <w:rPr>
                <w:rFonts w:ascii="Times New Roman" w:hAnsi="Times New Roman" w:cs="Times New Roman"/>
                <w:color w:val="000000"/>
              </w:rPr>
              <w:t>гиалуроновой</w:t>
            </w:r>
            <w:proofErr w:type="spellEnd"/>
            <w:r w:rsidRPr="0084269E">
              <w:rPr>
                <w:rFonts w:ascii="Times New Roman" w:hAnsi="Times New Roman" w:cs="Times New Roman"/>
                <w:color w:val="000000"/>
              </w:rPr>
              <w:t xml:space="preserve"> кислоты – 24 мг, </w:t>
            </w:r>
            <w:proofErr w:type="spellStart"/>
            <w:r w:rsidRPr="0084269E">
              <w:rPr>
                <w:rFonts w:ascii="Times New Roman" w:hAnsi="Times New Roman" w:cs="Times New Roman"/>
                <w:color w:val="000000"/>
              </w:rPr>
              <w:t>лидокаина</w:t>
            </w:r>
            <w:proofErr w:type="spellEnd"/>
            <w:r w:rsidRPr="0084269E">
              <w:rPr>
                <w:rFonts w:ascii="Times New Roman" w:hAnsi="Times New Roman" w:cs="Times New Roman"/>
                <w:color w:val="000000"/>
              </w:rPr>
              <w:t xml:space="preserve"> гидрохлорид – 3 мг, фосфатный буфер </w:t>
            </w:r>
            <w:proofErr w:type="spellStart"/>
            <w:r w:rsidRPr="0084269E">
              <w:rPr>
                <w:rFonts w:ascii="Times New Roman" w:hAnsi="Times New Roman" w:cs="Times New Roman"/>
                <w:color w:val="000000"/>
              </w:rPr>
              <w:t>зр</w:t>
            </w:r>
            <w:proofErr w:type="spellEnd"/>
            <w:r w:rsidRPr="0084269E">
              <w:rPr>
                <w:rFonts w:ascii="Times New Roman" w:hAnsi="Times New Roman" w:cs="Times New Roman"/>
                <w:color w:val="000000"/>
              </w:rPr>
              <w:t xml:space="preserve"> 7,2 до конечного веса – 1 мг. В упаковке 2 шприца по 0,8 мл препарата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69E" w:rsidRPr="0084269E" w:rsidRDefault="0084269E" w:rsidP="0084269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69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proofErr w:type="spellStart"/>
            <w:r w:rsidRPr="0084269E">
              <w:rPr>
                <w:rFonts w:ascii="Times New Roman" w:eastAsia="Times New Roman" w:hAnsi="Times New Roman" w:cs="Times New Roman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69E" w:rsidRPr="0084269E" w:rsidRDefault="0084269E" w:rsidP="0084269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69E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84269E" w:rsidRPr="0084269E" w:rsidTr="008426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69E" w:rsidRPr="0084269E" w:rsidRDefault="0084269E" w:rsidP="008426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4269E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9E" w:rsidRPr="0084269E" w:rsidRDefault="0084269E" w:rsidP="0084269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4269E">
              <w:rPr>
                <w:rFonts w:ascii="Times New Roman" w:hAnsi="Times New Roman" w:cs="Times New Roman"/>
                <w:color w:val="000000"/>
              </w:rPr>
              <w:t>"</w:t>
            </w:r>
            <w:proofErr w:type="spellStart"/>
            <w:r w:rsidRPr="0084269E">
              <w:rPr>
                <w:rFonts w:ascii="Times New Roman" w:hAnsi="Times New Roman" w:cs="Times New Roman"/>
                <w:color w:val="000000"/>
              </w:rPr>
              <w:t>Ювидерма</w:t>
            </w:r>
            <w:proofErr w:type="spellEnd"/>
            <w:r w:rsidRPr="0084269E">
              <w:rPr>
                <w:rFonts w:ascii="Times New Roman" w:hAnsi="Times New Roman" w:cs="Times New Roman"/>
                <w:color w:val="000000"/>
              </w:rPr>
              <w:t xml:space="preserve"> Ультра</w:t>
            </w:r>
            <w:r w:rsidR="00282F7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="00282F75">
              <w:rPr>
                <w:rFonts w:ascii="Times New Roman" w:hAnsi="Times New Roman" w:cs="Times New Roman"/>
                <w:color w:val="000000"/>
              </w:rPr>
              <w:t>Смайл</w:t>
            </w:r>
            <w:proofErr w:type="spellEnd"/>
            <w:r w:rsidRPr="0084269E">
              <w:rPr>
                <w:rFonts w:ascii="Times New Roman" w:hAnsi="Times New Roman" w:cs="Times New Roman"/>
                <w:color w:val="000000"/>
              </w:rPr>
              <w:t xml:space="preserve">" 0,55 мл инъекционный </w:t>
            </w:r>
            <w:proofErr w:type="spellStart"/>
            <w:r w:rsidRPr="0084269E">
              <w:rPr>
                <w:rFonts w:ascii="Times New Roman" w:hAnsi="Times New Roman" w:cs="Times New Roman"/>
                <w:color w:val="000000"/>
              </w:rPr>
              <w:t>имплант</w:t>
            </w:r>
            <w:proofErr w:type="spellEnd"/>
          </w:p>
        </w:tc>
        <w:tc>
          <w:tcPr>
            <w:tcW w:w="9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69E" w:rsidRPr="0084269E" w:rsidRDefault="0084269E" w:rsidP="0084269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4269E">
              <w:rPr>
                <w:rFonts w:ascii="Times New Roman" w:hAnsi="Times New Roman" w:cs="Times New Roman"/>
                <w:color w:val="000000"/>
              </w:rPr>
              <w:t xml:space="preserve">Предназначен для </w:t>
            </w:r>
            <w:proofErr w:type="spellStart"/>
            <w:proofErr w:type="gramStart"/>
            <w:r w:rsidRPr="0084269E">
              <w:rPr>
                <w:rFonts w:ascii="Times New Roman" w:hAnsi="Times New Roman" w:cs="Times New Roman"/>
                <w:color w:val="000000"/>
              </w:rPr>
              <w:t>для</w:t>
            </w:r>
            <w:proofErr w:type="spellEnd"/>
            <w:proofErr w:type="gramEnd"/>
            <w:r w:rsidRPr="0084269E">
              <w:rPr>
                <w:rFonts w:ascii="Times New Roman" w:hAnsi="Times New Roman" w:cs="Times New Roman"/>
                <w:color w:val="000000"/>
              </w:rPr>
              <w:t xml:space="preserve"> увеличения объема губ и коррекции их контура  Состав: гель </w:t>
            </w:r>
            <w:proofErr w:type="spellStart"/>
            <w:r w:rsidRPr="0084269E">
              <w:rPr>
                <w:rFonts w:ascii="Times New Roman" w:hAnsi="Times New Roman" w:cs="Times New Roman"/>
                <w:color w:val="000000"/>
              </w:rPr>
              <w:t>гиалуроновой</w:t>
            </w:r>
            <w:proofErr w:type="spellEnd"/>
            <w:r w:rsidRPr="0084269E">
              <w:rPr>
                <w:rFonts w:ascii="Times New Roman" w:hAnsi="Times New Roman" w:cs="Times New Roman"/>
                <w:color w:val="000000"/>
              </w:rPr>
              <w:t xml:space="preserve"> кислоты – 24 мг, концентрация </w:t>
            </w:r>
            <w:proofErr w:type="spellStart"/>
            <w:r w:rsidRPr="0084269E">
              <w:rPr>
                <w:rFonts w:ascii="Times New Roman" w:hAnsi="Times New Roman" w:cs="Times New Roman"/>
                <w:color w:val="000000"/>
              </w:rPr>
              <w:t>гиалуроновой</w:t>
            </w:r>
            <w:proofErr w:type="spellEnd"/>
            <w:r w:rsidRPr="0084269E">
              <w:rPr>
                <w:rFonts w:ascii="Times New Roman" w:hAnsi="Times New Roman" w:cs="Times New Roman"/>
                <w:color w:val="000000"/>
              </w:rPr>
              <w:t xml:space="preserve"> кислоты – 24 мг/мл,  </w:t>
            </w:r>
            <w:proofErr w:type="spellStart"/>
            <w:r w:rsidRPr="0084269E">
              <w:rPr>
                <w:rFonts w:ascii="Times New Roman" w:hAnsi="Times New Roman" w:cs="Times New Roman"/>
                <w:color w:val="000000"/>
              </w:rPr>
              <w:t>лидокаина</w:t>
            </w:r>
            <w:proofErr w:type="spellEnd"/>
            <w:r w:rsidRPr="0084269E">
              <w:rPr>
                <w:rFonts w:ascii="Times New Roman" w:hAnsi="Times New Roman" w:cs="Times New Roman"/>
                <w:color w:val="000000"/>
              </w:rPr>
              <w:t xml:space="preserve"> гидрохлорид – 3 мг, система </w:t>
            </w:r>
            <w:proofErr w:type="spellStart"/>
            <w:r w:rsidRPr="0084269E">
              <w:rPr>
                <w:rFonts w:ascii="Times New Roman" w:hAnsi="Times New Roman" w:cs="Times New Roman"/>
                <w:color w:val="000000"/>
              </w:rPr>
              <w:t>Easyflow</w:t>
            </w:r>
            <w:proofErr w:type="spellEnd"/>
            <w:r w:rsidRPr="0084269E">
              <w:rPr>
                <w:rFonts w:ascii="Times New Roman" w:hAnsi="Times New Roman" w:cs="Times New Roman"/>
                <w:color w:val="000000"/>
              </w:rPr>
              <w:t xml:space="preserve"> – 2*30G 1/2. В упаковке 2 шприца по 0,55 мл препарата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69E" w:rsidRPr="0084269E" w:rsidRDefault="0084269E" w:rsidP="0084269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69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proofErr w:type="spellStart"/>
            <w:r w:rsidRPr="0084269E">
              <w:rPr>
                <w:rFonts w:ascii="Times New Roman" w:eastAsia="Times New Roman" w:hAnsi="Times New Roman" w:cs="Times New Roman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69E" w:rsidRPr="0084269E" w:rsidRDefault="0084269E" w:rsidP="0084269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69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84269E" w:rsidRPr="0084269E" w:rsidTr="008426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69E" w:rsidRPr="0084269E" w:rsidRDefault="0084269E" w:rsidP="008426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4269E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69E" w:rsidRPr="0084269E" w:rsidRDefault="0084269E" w:rsidP="0084269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4269E">
              <w:rPr>
                <w:rFonts w:ascii="Times New Roman" w:hAnsi="Times New Roman" w:cs="Times New Roman"/>
                <w:color w:val="000000"/>
              </w:rPr>
              <w:t>"</w:t>
            </w:r>
            <w:proofErr w:type="spellStart"/>
            <w:r w:rsidRPr="0084269E">
              <w:rPr>
                <w:rFonts w:ascii="Times New Roman" w:hAnsi="Times New Roman" w:cs="Times New Roman"/>
                <w:color w:val="000000"/>
              </w:rPr>
              <w:t>Ювидерма</w:t>
            </w:r>
            <w:proofErr w:type="spellEnd"/>
            <w:r w:rsidRPr="0084269E">
              <w:rPr>
                <w:rFonts w:ascii="Times New Roman" w:hAnsi="Times New Roman" w:cs="Times New Roman"/>
                <w:color w:val="000000"/>
              </w:rPr>
              <w:t xml:space="preserve"> Ультра" 2-0,55  мл инъекционный </w:t>
            </w:r>
            <w:proofErr w:type="spellStart"/>
            <w:r w:rsidRPr="0084269E">
              <w:rPr>
                <w:rFonts w:ascii="Times New Roman" w:hAnsi="Times New Roman" w:cs="Times New Roman"/>
                <w:color w:val="000000"/>
              </w:rPr>
              <w:t>имплант</w:t>
            </w:r>
            <w:proofErr w:type="spellEnd"/>
          </w:p>
        </w:tc>
        <w:tc>
          <w:tcPr>
            <w:tcW w:w="9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69E" w:rsidRPr="0084269E" w:rsidRDefault="0084269E" w:rsidP="00282F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4269E">
              <w:rPr>
                <w:rFonts w:ascii="Times New Roman" w:hAnsi="Times New Roman" w:cs="Times New Roman"/>
                <w:color w:val="000000"/>
              </w:rPr>
              <w:t xml:space="preserve">Предназначен для </w:t>
            </w:r>
            <w:r w:rsidR="00282F75">
              <w:rPr>
                <w:rFonts w:ascii="Times New Roman" w:hAnsi="Times New Roman" w:cs="Times New Roman"/>
                <w:color w:val="000000"/>
              </w:rPr>
              <w:t>заполнения умеренно выраженных провисаний</w:t>
            </w:r>
            <w:r w:rsidRPr="0084269E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282F75">
              <w:rPr>
                <w:rFonts w:ascii="Times New Roman" w:hAnsi="Times New Roman" w:cs="Times New Roman"/>
                <w:color w:val="000000"/>
              </w:rPr>
              <w:t>кожи лица путем введения препарат в средние слои дермы, а так же для</w:t>
            </w:r>
            <w:r w:rsidRPr="0084269E">
              <w:rPr>
                <w:rFonts w:ascii="Times New Roman" w:hAnsi="Times New Roman" w:cs="Times New Roman"/>
                <w:color w:val="000000"/>
              </w:rPr>
              <w:t xml:space="preserve"> коррекции контура</w:t>
            </w:r>
            <w:r w:rsidR="00282F75">
              <w:rPr>
                <w:rFonts w:ascii="Times New Roman" w:hAnsi="Times New Roman" w:cs="Times New Roman"/>
                <w:color w:val="000000"/>
              </w:rPr>
              <w:t xml:space="preserve"> губ.</w:t>
            </w:r>
            <w:r w:rsidRPr="0084269E">
              <w:rPr>
                <w:rFonts w:ascii="Times New Roman" w:hAnsi="Times New Roman" w:cs="Times New Roman"/>
                <w:color w:val="000000"/>
              </w:rPr>
              <w:t xml:space="preserve">  Состав: гель </w:t>
            </w:r>
            <w:proofErr w:type="spellStart"/>
            <w:r w:rsidRPr="0084269E">
              <w:rPr>
                <w:rFonts w:ascii="Times New Roman" w:hAnsi="Times New Roman" w:cs="Times New Roman"/>
                <w:color w:val="000000"/>
              </w:rPr>
              <w:t>гиалуроновой</w:t>
            </w:r>
            <w:proofErr w:type="spellEnd"/>
            <w:r w:rsidRPr="0084269E">
              <w:rPr>
                <w:rFonts w:ascii="Times New Roman" w:hAnsi="Times New Roman" w:cs="Times New Roman"/>
                <w:color w:val="000000"/>
              </w:rPr>
              <w:t xml:space="preserve"> кислоты – 24 мг, концентрация </w:t>
            </w:r>
            <w:proofErr w:type="spellStart"/>
            <w:r w:rsidRPr="0084269E">
              <w:rPr>
                <w:rFonts w:ascii="Times New Roman" w:hAnsi="Times New Roman" w:cs="Times New Roman"/>
                <w:color w:val="000000"/>
              </w:rPr>
              <w:t>гиалуроновой</w:t>
            </w:r>
            <w:proofErr w:type="spellEnd"/>
            <w:r w:rsidRPr="0084269E">
              <w:rPr>
                <w:rFonts w:ascii="Times New Roman" w:hAnsi="Times New Roman" w:cs="Times New Roman"/>
                <w:color w:val="000000"/>
              </w:rPr>
              <w:t xml:space="preserve"> кислоты – 24 мг/мл,  </w:t>
            </w:r>
            <w:proofErr w:type="spellStart"/>
            <w:r w:rsidRPr="0084269E">
              <w:rPr>
                <w:rFonts w:ascii="Times New Roman" w:hAnsi="Times New Roman" w:cs="Times New Roman"/>
                <w:color w:val="000000"/>
              </w:rPr>
              <w:t>лидокаина</w:t>
            </w:r>
            <w:proofErr w:type="spellEnd"/>
            <w:r w:rsidRPr="0084269E">
              <w:rPr>
                <w:rFonts w:ascii="Times New Roman" w:hAnsi="Times New Roman" w:cs="Times New Roman"/>
                <w:color w:val="000000"/>
              </w:rPr>
              <w:t xml:space="preserve"> гидрохлорид – 3 мг, система </w:t>
            </w:r>
            <w:proofErr w:type="spellStart"/>
            <w:r w:rsidRPr="0084269E">
              <w:rPr>
                <w:rFonts w:ascii="Times New Roman" w:hAnsi="Times New Roman" w:cs="Times New Roman"/>
                <w:color w:val="000000"/>
              </w:rPr>
              <w:t>Easyflow</w:t>
            </w:r>
            <w:proofErr w:type="spellEnd"/>
            <w:r w:rsidRPr="0084269E">
              <w:rPr>
                <w:rFonts w:ascii="Times New Roman" w:hAnsi="Times New Roman" w:cs="Times New Roman"/>
                <w:color w:val="000000"/>
              </w:rPr>
              <w:t xml:space="preserve"> – 2*30G 1/2. В упаковке 2 шприца по 0,55 мл препарата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69E" w:rsidRPr="0084269E" w:rsidRDefault="0084269E" w:rsidP="0084269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69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proofErr w:type="spellStart"/>
            <w:r w:rsidRPr="0084269E">
              <w:rPr>
                <w:rFonts w:ascii="Times New Roman" w:eastAsia="Times New Roman" w:hAnsi="Times New Roman" w:cs="Times New Roman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69E" w:rsidRPr="0084269E" w:rsidRDefault="0084269E" w:rsidP="0084269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69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</w:tbl>
    <w:p w:rsidR="0084269E" w:rsidRPr="0084269E" w:rsidRDefault="0084269E" w:rsidP="0084269E">
      <w:pPr>
        <w:spacing w:after="0" w:line="240" w:lineRule="auto"/>
        <w:rPr>
          <w:rFonts w:ascii="Times New Roman" w:hAnsi="Times New Roman" w:cs="Times New Roman"/>
        </w:rPr>
      </w:pPr>
    </w:p>
    <w:sectPr w:rsidR="0084269E" w:rsidRPr="0084269E" w:rsidSect="003C6063">
      <w:pgSz w:w="16838" w:h="11906" w:orient="landscape"/>
      <w:pgMar w:top="567" w:right="820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686C"/>
    <w:rsid w:val="00001168"/>
    <w:rsid w:val="0003686C"/>
    <w:rsid w:val="00282F75"/>
    <w:rsid w:val="003C6063"/>
    <w:rsid w:val="0067285B"/>
    <w:rsid w:val="00692953"/>
    <w:rsid w:val="00795F75"/>
    <w:rsid w:val="007F0D9B"/>
    <w:rsid w:val="0084269E"/>
    <w:rsid w:val="008D586A"/>
    <w:rsid w:val="009506C2"/>
    <w:rsid w:val="00C759D9"/>
    <w:rsid w:val="00FC4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68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68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68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68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90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456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Комп</cp:lastModifiedBy>
  <cp:revision>11</cp:revision>
  <dcterms:created xsi:type="dcterms:W3CDTF">2017-03-27T07:02:00Z</dcterms:created>
  <dcterms:modified xsi:type="dcterms:W3CDTF">2017-04-24T09:50:00Z</dcterms:modified>
</cp:coreProperties>
</file>